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2BE13">
      <w:pPr>
        <w:pStyle w:val="4"/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</w:rPr>
        <w:t>郑州市第</w:t>
      </w: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  <w:t>十四高级</w:t>
      </w: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</w:rPr>
        <w:t>中学2027年教师</w:t>
      </w: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  <w:t>招聘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  <w:t>计划</w:t>
      </w:r>
    </w:p>
    <w:p w14:paraId="440FCA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郑州市第十四高级中学创建于1954年，是郑州市教育局直属的一所市级示范性高中,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学校先后荣获“全国文明校园提名校”</w:t>
      </w:r>
      <w:r>
        <w:rPr>
          <w:rFonts w:hint="eastAsia" w:ascii="仿宋" w:hAnsi="仿宋" w:eastAsia="仿宋" w:cs="仿宋"/>
          <w:sz w:val="32"/>
          <w:szCs w:val="32"/>
        </w:rPr>
        <w:t>“全国传统文化教育示范校”“全国艺术教育先进单位”“首批郑州市普通高中多样化发展示范校”“河南省平安校园”“郑州市教学创新先进单位”“郑州市德育创新先进集体”“郑州市健康学校”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等多项荣誉。现有教学班46个，在校生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2486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在职</w:t>
      </w:r>
      <w:r>
        <w:rPr>
          <w:rFonts w:hint="eastAsia" w:ascii="仿宋" w:hAnsi="仿宋" w:eastAsia="仿宋" w:cs="仿宋"/>
          <w:sz w:val="32"/>
          <w:szCs w:val="32"/>
        </w:rPr>
        <w:t>教职工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180</w:t>
      </w:r>
      <w:r>
        <w:rPr>
          <w:rFonts w:hint="eastAsia" w:ascii="仿宋" w:hAnsi="仿宋" w:eastAsia="仿宋" w:cs="仿宋"/>
          <w:sz w:val="32"/>
          <w:szCs w:val="32"/>
        </w:rPr>
        <w:t>余人，正高级教师1人，高级教师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34</w:t>
      </w:r>
      <w:r>
        <w:rPr>
          <w:rFonts w:hint="eastAsia" w:ascii="仿宋" w:hAnsi="仿宋" w:eastAsia="仿宋" w:cs="仿宋"/>
          <w:sz w:val="32"/>
          <w:szCs w:val="32"/>
        </w:rPr>
        <w:t>人，河南省名师2人，国家省市级骨干教师42人，各级各类学术技术带头人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40</w:t>
      </w:r>
      <w:r>
        <w:rPr>
          <w:rFonts w:hint="eastAsia" w:ascii="仿宋" w:hAnsi="仿宋" w:eastAsia="仿宋" w:cs="仿宋"/>
          <w:sz w:val="32"/>
          <w:szCs w:val="32"/>
        </w:rPr>
        <w:t>余人。教师队伍师德优良，业务精湛，成绩斐然。</w:t>
      </w:r>
    </w:p>
    <w:p w14:paraId="5ADA7B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招聘专业岗位、名额</w:t>
      </w:r>
    </w:p>
    <w:p w14:paraId="1F43C51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高中语文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人，高中数学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高中英语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人，</w:t>
      </w:r>
    </w:p>
    <w:p w14:paraId="2BEE5D2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高中物理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人，高中化学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人，高中生物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人，</w:t>
      </w:r>
    </w:p>
    <w:p w14:paraId="0EFF5E7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高中政治1人，高中历史2人，高中地理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人，</w:t>
      </w:r>
    </w:p>
    <w:p w14:paraId="301F42B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高中信息技术1人。</w:t>
      </w:r>
    </w:p>
    <w:p w14:paraId="66CDF0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二、招聘对象范围</w:t>
      </w:r>
    </w:p>
    <w:p w14:paraId="44487198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Style w:val="8"/>
          <w:rFonts w:hint="eastAsia" w:ascii="仿宋" w:hAnsi="仿宋" w:eastAsia="仿宋" w:cs="仿宋"/>
          <w:b w:val="0"/>
          <w:bCs/>
          <w:color w:val="auto"/>
          <w:kern w:val="0"/>
          <w:sz w:val="32"/>
          <w:szCs w:val="32"/>
          <w:shd w:val="clear" w:color="auto" w:fill="FFFFFF"/>
          <w:lang w:eastAsia="zh-CN" w:bidi="ar"/>
        </w:rPr>
      </w:pPr>
      <w:r>
        <w:rPr>
          <w:rStyle w:val="8"/>
          <w:rFonts w:hint="eastAsia" w:ascii="仿宋" w:hAnsi="仿宋" w:eastAsia="仿宋" w:cs="仿宋"/>
          <w:b w:val="0"/>
          <w:bCs/>
          <w:color w:val="auto"/>
          <w:kern w:val="0"/>
          <w:sz w:val="32"/>
          <w:szCs w:val="32"/>
          <w:shd w:val="clear" w:color="auto" w:fill="FFFFFF"/>
          <w:lang w:eastAsia="zh-CN" w:bidi="ar"/>
        </w:rPr>
        <w:t>教育部直属六所师范大学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（北京师范大学、华东师范大学、东北师范大学、陕西师范大学、华中师范大学、西南大学）</w:t>
      </w:r>
      <w:r>
        <w:rPr>
          <w:rStyle w:val="8"/>
          <w:rFonts w:hint="eastAsia" w:ascii="仿宋" w:hAnsi="仿宋" w:eastAsia="仿宋" w:cs="仿宋"/>
          <w:b w:val="0"/>
          <w:bCs/>
          <w:color w:val="auto"/>
          <w:kern w:val="0"/>
          <w:sz w:val="32"/>
          <w:szCs w:val="32"/>
          <w:shd w:val="clear" w:color="auto" w:fill="FFFFFF"/>
          <w:lang w:eastAsia="zh-CN" w:bidi="ar"/>
        </w:rPr>
        <w:t>2027年应届公费师范毕业生；毕业生须于2027年7月31日前取得毕业证、学位证、教师资格证等相关资格证书。</w:t>
      </w:r>
    </w:p>
    <w:p w14:paraId="192A8F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三、招聘资格和条件</w:t>
      </w:r>
    </w:p>
    <w:p w14:paraId="58A19CE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（一）应聘人员必须具备的基本条件</w:t>
      </w:r>
    </w:p>
    <w:p w14:paraId="1EB845C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具有中华人民共和国国籍，热爱祖国，热爱教育事业，遵纪守法，品行端正，身体健康，综合素质优秀。</w:t>
      </w:r>
    </w:p>
    <w:p w14:paraId="4E3D4AD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2.应届毕业生需所在高校提供的推荐材料及个人鉴定。</w:t>
      </w:r>
    </w:p>
    <w:p w14:paraId="1421CBE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3.教师资格证的学科须与报考岗位一致；教师资格证未下发者须提供教师资格证合格证明。</w:t>
      </w:r>
    </w:p>
    <w:p w14:paraId="26AB387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4.具有普通话二级乙等及以上资格（报考语文学科须具备二级甲等及以上）。</w:t>
      </w:r>
    </w:p>
    <w:p w14:paraId="24CA293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5.具备从事教育工作所需的身体条件（按照河南省教师资格申请人员体格检查标准执行）。</w:t>
      </w:r>
    </w:p>
    <w:p w14:paraId="6F46951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（二）有下列情形之一的人员不得报名应聘</w:t>
      </w:r>
    </w:p>
    <w:p w14:paraId="3765759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1.正在接受司法机关、纪检监察机关立案侦查审查的。</w:t>
      </w:r>
    </w:p>
    <w:p w14:paraId="6A38407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2.曾因犯罪受过刑事处罚的人员。</w:t>
      </w:r>
    </w:p>
    <w:p w14:paraId="6A4191F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3.近5年内在各级招考中被认定有舞弊等严重违反纪律行为的。</w:t>
      </w:r>
    </w:p>
    <w:p w14:paraId="70E1983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.有法律规定不得录取聘用的其他情形的。</w:t>
      </w:r>
    </w:p>
    <w:p w14:paraId="15A424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四、招聘程序</w:t>
      </w:r>
    </w:p>
    <w:p w14:paraId="1A84FD88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报名登记。请符合条件的毕业生于2026年10月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</w:rPr>
        <w:t>前将电子简历（邮件命名按照“毕业学校+学科+姓名”格式）发送至邮箱zz14z@163.com</w:t>
      </w:r>
      <w:r>
        <w:rPr>
          <w:rFonts w:hint="eastAsia" w:ascii="仿宋" w:hAnsi="仿宋" w:eastAsia="仿宋" w:cs="仿宋"/>
          <w:color w:val="272727"/>
          <w:kern w:val="0"/>
          <w:sz w:val="32"/>
          <w:szCs w:val="32"/>
          <w:shd w:val="clear" w:color="auto" w:fill="FFFFFF"/>
          <w:lang w:val="en-US" w:eastAsia="zh-CN" w:bidi="ar"/>
        </w:rPr>
        <w:t>。</w:t>
      </w:r>
    </w:p>
    <w:p w14:paraId="5AFED8E9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面试通知。学校根据应聘人员提供的简历进行初步筛选，通过筛选确定的面试人员，学校将以电话方式通知面试时间、方式及流程；招聘将分批次、分学科进行。</w:t>
      </w:r>
    </w:p>
    <w:p w14:paraId="68F68E89">
      <w:pPr>
        <w:keepNext w:val="0"/>
        <w:keepLines w:val="0"/>
        <w:pageBreakBefore w:val="0"/>
        <w:widowControl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学校地址：郑州市中牟县临轩街2号（中牟县远航路与余庆路交叉口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27C88E9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</w:t>
      </w:r>
      <w:r>
        <w:rPr>
          <w:rFonts w:hint="eastAsia" w:ascii="仿宋" w:hAnsi="仿宋" w:eastAsia="仿宋" w:cs="仿宋"/>
          <w:color w:val="272727"/>
          <w:kern w:val="0"/>
          <w:sz w:val="32"/>
          <w:szCs w:val="32"/>
          <w:shd w:val="clear" w:color="auto" w:fill="FFFFFF"/>
          <w:lang w:val="en-US" w:eastAsia="zh-CN" w:bidi="ar"/>
        </w:rPr>
        <w:t>0371-62156100。</w:t>
      </w:r>
    </w:p>
    <w:p w14:paraId="31ACCA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期待您的加入，与我们共同成长，共同创造更加美好的未来。</w:t>
      </w:r>
    </w:p>
    <w:p w14:paraId="3154B53E">
      <w:pPr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CA1884"/>
    <w:rsid w:val="00B8156A"/>
    <w:rsid w:val="0607422C"/>
    <w:rsid w:val="0EFA336F"/>
    <w:rsid w:val="1AF75928"/>
    <w:rsid w:val="26724996"/>
    <w:rsid w:val="2A005FD4"/>
    <w:rsid w:val="2B102DA4"/>
    <w:rsid w:val="363A0000"/>
    <w:rsid w:val="3ACA1884"/>
    <w:rsid w:val="3D2D4612"/>
    <w:rsid w:val="3F807EA3"/>
    <w:rsid w:val="50C20F8E"/>
    <w:rsid w:val="523471CE"/>
    <w:rsid w:val="53863019"/>
    <w:rsid w:val="5C2F5F35"/>
    <w:rsid w:val="5F1D2359"/>
    <w:rsid w:val="6040038A"/>
    <w:rsid w:val="670D5DDA"/>
    <w:rsid w:val="715E6F0F"/>
    <w:rsid w:val="72062ED0"/>
    <w:rsid w:val="769807BF"/>
    <w:rsid w:val="7B8D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988</Words>
  <Characters>1040</Characters>
  <Lines>0</Lines>
  <Paragraphs>0</Paragraphs>
  <TotalTime>33</TotalTime>
  <ScaleCrop>false</ScaleCrop>
  <LinksUpToDate>false</LinksUpToDate>
  <CharactersWithSpaces>1044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2026-10-12T01:01:00Z</dcterms:created>
  <dc:creator>ZhuAnEra</dc:creator>
  <cp:lastModifiedBy>张方炜</cp:lastModifiedBy>
  <dcterms:modified xsi:type="dcterms:W3CDTF">2026-10-12T02:54:08Z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AA31F71AA9E04BEC87764E77C002617F_13</vt:lpwstr>
  </property>
  <property fmtid="{D5CDD505-2E9C-101B-9397-08002B2CF9AE}" pid="4" name="KSOTemplateDocerSaveRecord">
    <vt:lpwstr>eyJoZGlkIjoiMTI4MTM1Y2I5OTQwNTdkYzM1N2FlNGNjNDBiMmJjZmYiLCJ1c2VySWQiOiI0Mjc1OTczODUifQ==</vt:lpwstr>
  </property>
</Properties>
</file>